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CB409F">
        <w:rPr>
          <w:b/>
          <w:sz w:val="26"/>
          <w:szCs w:val="26"/>
        </w:rPr>
        <w:t>август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117"/>
        <w:gridCol w:w="2554"/>
        <w:gridCol w:w="1562"/>
        <w:gridCol w:w="2129"/>
      </w:tblGrid>
      <w:tr w:rsidR="00853ED4" w:rsidRPr="00AC3211" w:rsidTr="00B0789F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54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CB409F" w:rsidRPr="00AC3211" w:rsidTr="007630D4">
        <w:trPr>
          <w:trHeight w:val="658"/>
        </w:trPr>
        <w:tc>
          <w:tcPr>
            <w:tcW w:w="568" w:type="dxa"/>
            <w:vAlign w:val="center"/>
          </w:tcPr>
          <w:p w:rsidR="00CB409F" w:rsidRPr="00AC3211" w:rsidRDefault="00CB409F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Default="00CB409F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Вечер отдыха</w:t>
            </w:r>
            <w:r w:rsidR="00304D1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:rsidR="00CB409F" w:rsidRPr="00A227CF" w:rsidRDefault="00CB409F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«На звёздном небе царят Львы»</w:t>
            </w:r>
          </w:p>
        </w:tc>
        <w:tc>
          <w:tcPr>
            <w:tcW w:w="2554" w:type="dxa"/>
            <w:vAlign w:val="center"/>
          </w:tcPr>
          <w:p w:rsidR="00CB409F" w:rsidRPr="00E732EF" w:rsidRDefault="00304D19" w:rsidP="00E732E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02.08</w:t>
            </w:r>
            <w:r w:rsidR="00CB409F" w:rsidRPr="00E732EF">
              <w:rPr>
                <w:rFonts w:cs="Times New Roman"/>
                <w:sz w:val="20"/>
                <w:szCs w:val="20"/>
              </w:rPr>
              <w:t>.2024</w:t>
            </w:r>
          </w:p>
          <w:p w:rsidR="00304D19" w:rsidRDefault="00304D19" w:rsidP="00304D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CB409F" w:rsidRPr="00AC3211" w:rsidRDefault="00CB409F" w:rsidP="00E732E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CB409F" w:rsidRPr="00AC3211" w:rsidRDefault="00CB409F" w:rsidP="008206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CB409F" w:rsidRDefault="00CB409F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CB409F" w:rsidRPr="00AC3211" w:rsidRDefault="00CB409F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04D19" w:rsidRPr="00AC3211" w:rsidTr="007630D4">
        <w:trPr>
          <w:trHeight w:val="658"/>
        </w:trPr>
        <w:tc>
          <w:tcPr>
            <w:tcW w:w="568" w:type="dxa"/>
            <w:vAlign w:val="center"/>
          </w:tcPr>
          <w:p w:rsidR="00304D19" w:rsidRPr="00AC3211" w:rsidRDefault="00304D19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Default="00304D19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Вечер отдыха –  </w:t>
            </w:r>
          </w:p>
          <w:p w:rsidR="00304D19" w:rsidRPr="00A227CF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r>
              <w:rPr>
                <w:rFonts w:cs="Times New Roman"/>
                <w:color w:val="000000"/>
                <w:sz w:val="24"/>
                <w:szCs w:val="24"/>
              </w:rPr>
              <w:t>Парад хитов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304D19" w:rsidRPr="00E732EF" w:rsidRDefault="00304D19" w:rsidP="00BC047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.08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</w:p>
          <w:p w:rsidR="00304D19" w:rsidRDefault="00304D19" w:rsidP="00304D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304D19" w:rsidRPr="00AC3211" w:rsidRDefault="00304D19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304D19" w:rsidRPr="00AC3211" w:rsidRDefault="00304D19" w:rsidP="00BC04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304D19" w:rsidRDefault="00304D19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04D19" w:rsidRPr="00AC3211" w:rsidRDefault="00304D19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04D19" w:rsidRPr="00AC3211" w:rsidTr="007630D4">
        <w:trPr>
          <w:trHeight w:val="658"/>
        </w:trPr>
        <w:tc>
          <w:tcPr>
            <w:tcW w:w="568" w:type="dxa"/>
            <w:vAlign w:val="center"/>
          </w:tcPr>
          <w:p w:rsidR="00304D19" w:rsidRPr="00AC3211" w:rsidRDefault="00304D19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Конкурсная программа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304D19" w:rsidRPr="00A227CF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7CF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Бабушкин сундук</w:t>
            </w:r>
            <w:r w:rsidRPr="00A227C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304D19" w:rsidRPr="004761DD" w:rsidRDefault="00304D19" w:rsidP="0090457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 w:rsidR="00671C37">
              <w:rPr>
                <w:rFonts w:cs="Times New Roman"/>
                <w:sz w:val="20"/>
                <w:szCs w:val="20"/>
              </w:rPr>
              <w:t>6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304D19" w:rsidRDefault="00304D19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304D19" w:rsidRPr="00AC3211" w:rsidRDefault="00304D19" w:rsidP="00D81C7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304D19" w:rsidRPr="00AC3211" w:rsidRDefault="00304D19" w:rsidP="0090457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304D19" w:rsidRDefault="00304D19" w:rsidP="0090457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04D19" w:rsidRPr="00AC3211" w:rsidRDefault="00304D19" w:rsidP="0090457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04D19" w:rsidRPr="00AC3211" w:rsidTr="007630D4">
        <w:trPr>
          <w:trHeight w:val="526"/>
        </w:trPr>
        <w:tc>
          <w:tcPr>
            <w:tcW w:w="568" w:type="dxa"/>
            <w:vAlign w:val="center"/>
          </w:tcPr>
          <w:p w:rsidR="00304D19" w:rsidRPr="00AC3211" w:rsidRDefault="00304D19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Pr="00A227CF" w:rsidRDefault="00304D19" w:rsidP="00304D19">
            <w:pPr>
              <w:spacing w:line="240" w:lineRule="auto"/>
              <w:ind w:left="174" w:firstLine="0"/>
              <w:jc w:val="center"/>
              <w:rPr>
                <w:rFonts w:cs="Times New Roman"/>
                <w:sz w:val="24"/>
                <w:szCs w:val="24"/>
              </w:rPr>
            </w:pPr>
            <w:r w:rsidRPr="00A227CF">
              <w:rPr>
                <w:rFonts w:cs="Times New Roman"/>
                <w:sz w:val="24"/>
                <w:szCs w:val="24"/>
              </w:rPr>
              <w:t>Опрос – изучение культурных запросов населения и оценки деятельности учреждения культуры</w:t>
            </w:r>
          </w:p>
        </w:tc>
        <w:tc>
          <w:tcPr>
            <w:tcW w:w="2554" w:type="dxa"/>
            <w:vAlign w:val="center"/>
          </w:tcPr>
          <w:p w:rsidR="00304D19" w:rsidRDefault="00304D19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304D19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сайт, </w:t>
            </w:r>
            <w:r w:rsidR="00304D19">
              <w:rPr>
                <w:rFonts w:cs="Times New Roman"/>
                <w:sz w:val="20"/>
                <w:szCs w:val="20"/>
              </w:rPr>
              <w:t>соцсети</w:t>
            </w:r>
            <w:r w:rsidR="00304D19"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304D19" w:rsidRPr="00AC3211" w:rsidRDefault="00304D19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304D19" w:rsidRDefault="00304D19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04D19" w:rsidRPr="00AC3211" w:rsidRDefault="00304D19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04D19" w:rsidRPr="00AC3211" w:rsidTr="00B0789F">
        <w:trPr>
          <w:trHeight w:val="833"/>
        </w:trPr>
        <w:tc>
          <w:tcPr>
            <w:tcW w:w="568" w:type="dxa"/>
            <w:vAlign w:val="center"/>
          </w:tcPr>
          <w:p w:rsidR="00304D19" w:rsidRPr="00AC3211" w:rsidRDefault="00304D19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227CF"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гровая программа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– </w:t>
            </w:r>
          </w:p>
          <w:p w:rsidR="00304D19" w:rsidRPr="00A227CF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7C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Забавные истории</w:t>
            </w:r>
            <w:r w:rsidRPr="00A227C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4" w:type="dxa"/>
            <w:vAlign w:val="center"/>
          </w:tcPr>
          <w:p w:rsidR="00304D19" w:rsidRPr="00AC3211" w:rsidRDefault="00304D19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17.00</w:t>
            </w:r>
          </w:p>
          <w:p w:rsidR="00304D19" w:rsidRPr="00AC3211" w:rsidRDefault="00304D19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304D19" w:rsidRPr="00AC3211" w:rsidRDefault="00304D19" w:rsidP="00C71CD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</w:t>
            </w:r>
            <w:r>
              <w:rPr>
                <w:rFonts w:cs="Times New Roman"/>
                <w:sz w:val="20"/>
                <w:szCs w:val="20"/>
              </w:rPr>
              <w:t>К</w:t>
            </w:r>
          </w:p>
        </w:tc>
        <w:tc>
          <w:tcPr>
            <w:tcW w:w="1562" w:type="dxa"/>
            <w:vAlign w:val="center"/>
          </w:tcPr>
          <w:p w:rsidR="00304D19" w:rsidRPr="00AC3211" w:rsidRDefault="00304D19" w:rsidP="00C71C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</w:t>
            </w:r>
          </w:p>
        </w:tc>
        <w:tc>
          <w:tcPr>
            <w:tcW w:w="2129" w:type="dxa"/>
            <w:vAlign w:val="center"/>
          </w:tcPr>
          <w:p w:rsidR="00304D19" w:rsidRDefault="00304D19" w:rsidP="00C71CD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04D19" w:rsidRPr="00AC3211" w:rsidRDefault="00304D19" w:rsidP="00C71CD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304D19" w:rsidRPr="00AC3211" w:rsidTr="00B0789F">
        <w:trPr>
          <w:trHeight w:val="833"/>
        </w:trPr>
        <w:tc>
          <w:tcPr>
            <w:tcW w:w="568" w:type="dxa"/>
            <w:vAlign w:val="center"/>
          </w:tcPr>
          <w:p w:rsidR="00304D19" w:rsidRPr="00AC3211" w:rsidRDefault="00304D19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304D19" w:rsidRPr="00304D19" w:rsidRDefault="00304D19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304D19" w:rsidRPr="00304D19" w:rsidRDefault="00304D19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>«</w:t>
            </w:r>
            <w:r w:rsidRPr="00304D19">
              <w:rPr>
                <w:rFonts w:cs="Times New Roman"/>
                <w:sz w:val="24"/>
                <w:szCs w:val="24"/>
              </w:rPr>
              <w:t>Звездный август</w:t>
            </w:r>
            <w:r w:rsidRPr="00304D1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304D19" w:rsidRPr="00E732EF" w:rsidRDefault="00304D19" w:rsidP="00BC047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.08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 w:rsidR="00671C37"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304D19" w:rsidRDefault="00304D19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304D19" w:rsidRPr="00AC3211" w:rsidRDefault="00304D19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304D19" w:rsidRPr="00AC3211" w:rsidRDefault="00304D19" w:rsidP="00BC04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304D19" w:rsidRDefault="00304D19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304D19" w:rsidRPr="00AC3211" w:rsidRDefault="00304D19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Pr="00A227CF" w:rsidRDefault="00671C37" w:rsidP="00BC047E">
            <w:pPr>
              <w:spacing w:line="240" w:lineRule="auto"/>
              <w:ind w:left="174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Спортивно-и</w:t>
            </w:r>
            <w:r w:rsidRPr="00A227CF">
              <w:rPr>
                <w:rFonts w:cs="Times New Roman"/>
                <w:sz w:val="24"/>
                <w:szCs w:val="24"/>
              </w:rPr>
              <w:t>гровая программа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A227CF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Вперёд, к спортивным высотам</w:t>
            </w:r>
            <w:r w:rsidRPr="00A227CF">
              <w:rPr>
                <w:rFonts w:cs="Times New Roman"/>
                <w:sz w:val="24"/>
                <w:szCs w:val="24"/>
              </w:rPr>
              <w:t>!» (ко Дню физкультурника)</w:t>
            </w:r>
          </w:p>
        </w:tc>
        <w:tc>
          <w:tcPr>
            <w:tcW w:w="2554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Pr="00304D19" w:rsidRDefault="00671C37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671C37" w:rsidRPr="00304D19" w:rsidRDefault="00671C37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D19">
              <w:rPr>
                <w:rFonts w:cs="Times New Roman"/>
                <w:b/>
                <w:sz w:val="24"/>
                <w:szCs w:val="24"/>
              </w:rPr>
              <w:t>«</w:t>
            </w:r>
            <w:r w:rsidRPr="00304D19">
              <w:rPr>
                <w:rStyle w:val="ab"/>
                <w:rFonts w:cs="Times New Roman"/>
                <w:b w:val="0"/>
                <w:sz w:val="24"/>
                <w:szCs w:val="24"/>
              </w:rPr>
              <w:t xml:space="preserve">Танцевальный </w:t>
            </w:r>
            <w:r>
              <w:rPr>
                <w:rStyle w:val="ab"/>
                <w:rFonts w:cs="Times New Roman"/>
                <w:b w:val="0"/>
                <w:sz w:val="24"/>
                <w:szCs w:val="24"/>
              </w:rPr>
              <w:t>з</w:t>
            </w:r>
            <w:r w:rsidRPr="00304D19">
              <w:rPr>
                <w:rStyle w:val="ab"/>
                <w:rFonts w:cs="Times New Roman"/>
                <w:b w:val="0"/>
                <w:sz w:val="24"/>
                <w:szCs w:val="24"/>
              </w:rPr>
              <w:t>акат</w:t>
            </w:r>
            <w:r w:rsidRPr="00304D19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E732EF" w:rsidRDefault="00671C37" w:rsidP="00BC047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>.08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BC04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7630D4">
        <w:trPr>
          <w:trHeight w:val="558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7CF">
              <w:rPr>
                <w:rFonts w:cs="Times New Roman"/>
                <w:sz w:val="24"/>
                <w:szCs w:val="24"/>
              </w:rPr>
              <w:t>Конкурс рисунков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671C37" w:rsidRPr="00A227CF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227CF">
              <w:rPr>
                <w:rFonts w:cs="Times New Roman"/>
                <w:sz w:val="24"/>
                <w:szCs w:val="24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Цвет настроения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ЛЕТО!</w:t>
            </w:r>
            <w:r w:rsidRPr="00A227C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7630D4">
        <w:trPr>
          <w:trHeight w:val="554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Онлайн фотовыставка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370C4">
              <w:rPr>
                <w:rFonts w:eastAsia="Times New Roman" w:cs="Times New Roman"/>
                <w:bCs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Август Спасами богат</w:t>
            </w:r>
            <w:r w:rsidRPr="00F370C4">
              <w:rPr>
                <w:rFonts w:eastAsia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</w:p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7630D4">
        <w:trPr>
          <w:trHeight w:val="578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F370C4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 w:rsidRPr="00F370C4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Дым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не дружим с ним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!</w:t>
            </w:r>
            <w:r w:rsidRPr="00F370C4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</w:t>
            </w:r>
          </w:p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7630D4">
        <w:trPr>
          <w:trHeight w:val="446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70C4"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Выставка рисунков</w:t>
            </w:r>
            <w:r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370C4"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Весёлые каникулы</w:t>
            </w:r>
            <w:r w:rsidRPr="00F370C4">
              <w:rPr>
                <w:rStyle w:val="ab"/>
                <w:rFonts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370C4">
              <w:rPr>
                <w:rFonts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</w:t>
            </w:r>
            <w:r w:rsidRPr="00F370C4">
              <w:rPr>
                <w:rFonts w:cs="Times New Roman"/>
                <w:bCs/>
                <w:sz w:val="24"/>
                <w:szCs w:val="24"/>
              </w:rPr>
              <w:t>гровая программа</w:t>
            </w:r>
            <w:r>
              <w:rPr>
                <w:rFonts w:cs="Times New Roman"/>
                <w:bCs/>
                <w:sz w:val="24"/>
                <w:szCs w:val="24"/>
              </w:rPr>
              <w:t xml:space="preserve"> 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370C4">
              <w:rPr>
                <w:rFonts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cs="Times New Roman"/>
                <w:bCs/>
                <w:sz w:val="24"/>
                <w:szCs w:val="24"/>
              </w:rPr>
              <w:t>Катись, катись яблочко!</w:t>
            </w:r>
            <w:r w:rsidRPr="00F370C4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7630D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C3211">
              <w:rPr>
                <w:rFonts w:cs="Times New Roman"/>
                <w:sz w:val="20"/>
                <w:szCs w:val="20"/>
              </w:rPr>
              <w:t>.00 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Pr="00304D19" w:rsidRDefault="00671C37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671C37" w:rsidRPr="00304D19" w:rsidRDefault="00671C37" w:rsidP="00304D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>«</w:t>
            </w:r>
            <w:r w:rsidRPr="00304D19">
              <w:rPr>
                <w:rStyle w:val="ab"/>
                <w:rFonts w:cs="Times New Roman"/>
                <w:b w:val="0"/>
                <w:sz w:val="24"/>
                <w:szCs w:val="24"/>
              </w:rPr>
              <w:t>Танцы под звездами</w:t>
            </w:r>
            <w:r w:rsidRPr="00304D1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E732EF" w:rsidRDefault="00671C37" w:rsidP="00BC047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>.08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BC04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Pr="00304D19" w:rsidRDefault="00671C37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4D19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671C37" w:rsidRPr="00304D19" w:rsidRDefault="00671C37" w:rsidP="00BC047E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4D19">
              <w:rPr>
                <w:rFonts w:cs="Times New Roman"/>
                <w:b/>
                <w:sz w:val="24"/>
                <w:szCs w:val="24"/>
              </w:rPr>
              <w:t>«</w:t>
            </w:r>
            <w:r w:rsidRPr="00304D19">
              <w:rPr>
                <w:rStyle w:val="ab"/>
                <w:rFonts w:cs="Times New Roman"/>
                <w:b w:val="0"/>
                <w:sz w:val="24"/>
                <w:szCs w:val="24"/>
              </w:rPr>
              <w:t>Солнечный Бит</w:t>
            </w:r>
            <w:r w:rsidRPr="00304D19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E732EF" w:rsidRDefault="00671C37" w:rsidP="00BC047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.08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BC047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70C4">
              <w:rPr>
                <w:rFonts w:cs="Times New Roman"/>
                <w:bCs/>
                <w:sz w:val="24"/>
                <w:szCs w:val="24"/>
              </w:rPr>
              <w:t>Экологическая игра </w:t>
            </w:r>
            <w:r>
              <w:rPr>
                <w:rFonts w:cs="Times New Roman"/>
                <w:bCs/>
                <w:sz w:val="24"/>
                <w:szCs w:val="24"/>
              </w:rPr>
              <w:t xml:space="preserve">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370C4">
              <w:rPr>
                <w:rFonts w:cs="Times New Roman"/>
                <w:bCs/>
                <w:sz w:val="24"/>
                <w:szCs w:val="24"/>
              </w:rPr>
              <w:t>«</w:t>
            </w:r>
            <w:r>
              <w:rPr>
                <w:rFonts w:cs="Times New Roman"/>
                <w:bCs/>
                <w:sz w:val="24"/>
                <w:szCs w:val="24"/>
              </w:rPr>
              <w:t>В некотором царстве, в зелёном государстве</w:t>
            </w:r>
            <w:r w:rsidRPr="00F370C4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19.00</w:t>
            </w:r>
          </w:p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площадка</w:t>
            </w:r>
          </w:p>
          <w:p w:rsidR="00671C37" w:rsidRPr="00AC3211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</w:t>
            </w:r>
          </w:p>
        </w:tc>
        <w:tc>
          <w:tcPr>
            <w:tcW w:w="2129" w:type="dxa"/>
            <w:vAlign w:val="center"/>
          </w:tcPr>
          <w:p w:rsidR="00671C37" w:rsidRDefault="00671C37" w:rsidP="00326F9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26F9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</w:t>
            </w:r>
            <w:r w:rsidRPr="00F370C4">
              <w:rPr>
                <w:rFonts w:cs="Times New Roman"/>
                <w:bCs/>
                <w:sz w:val="24"/>
                <w:szCs w:val="24"/>
              </w:rPr>
              <w:t>ечер</w:t>
            </w:r>
            <w:r>
              <w:rPr>
                <w:rFonts w:cs="Times New Roman"/>
                <w:bCs/>
                <w:sz w:val="24"/>
                <w:szCs w:val="24"/>
              </w:rPr>
              <w:t xml:space="preserve"> краоке – </w:t>
            </w:r>
            <w:r w:rsidRPr="00F370C4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671C37" w:rsidRPr="00F370C4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370C4">
              <w:rPr>
                <w:rFonts w:cs="Times New Roman"/>
                <w:bCs/>
                <w:sz w:val="24"/>
                <w:szCs w:val="24"/>
              </w:rPr>
              <w:t>«</w:t>
            </w:r>
            <w:r>
              <w:rPr>
                <w:rFonts w:cs="Times New Roman"/>
                <w:bCs/>
                <w:sz w:val="24"/>
                <w:szCs w:val="24"/>
              </w:rPr>
              <w:t>Поём о лете</w:t>
            </w:r>
            <w:r w:rsidRPr="00F370C4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671C37" w:rsidRDefault="00671C37" w:rsidP="00BC047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BC047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7057FF">
              <w:rPr>
                <w:rStyle w:val="ab"/>
                <w:rFonts w:cs="Times New Roman"/>
                <w:b w:val="0"/>
                <w:sz w:val="24"/>
                <w:szCs w:val="24"/>
              </w:rPr>
              <w:t>Летние вибрации</w:t>
            </w: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1C37" w:rsidRPr="00F370C4" w:rsidRDefault="00671C37" w:rsidP="00304D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671C37" w:rsidRPr="004761DD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4761DD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671C37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Pr="000D6E99" w:rsidRDefault="00671C37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671C37" w:rsidRPr="000D6E99" w:rsidRDefault="00671C37" w:rsidP="007057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ДискоСумерки</w:t>
            </w:r>
            <w:r w:rsidRPr="000D6E99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671C37" w:rsidRPr="00AC3211" w:rsidRDefault="00671C3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671C37" w:rsidRPr="00AC3211" w:rsidRDefault="00671C37" w:rsidP="0045302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45302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молодёжи</w:t>
            </w:r>
          </w:p>
        </w:tc>
        <w:tc>
          <w:tcPr>
            <w:tcW w:w="2129" w:type="dxa"/>
            <w:vAlign w:val="center"/>
          </w:tcPr>
          <w:p w:rsidR="00671C37" w:rsidRDefault="00671C3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671C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71C37">
              <w:rPr>
                <w:rFonts w:cs="Times New Roman"/>
                <w:sz w:val="24"/>
                <w:szCs w:val="24"/>
              </w:rPr>
              <w:t xml:space="preserve">Онлайн опрос –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71C37" w:rsidRPr="00671C37" w:rsidRDefault="00671C37" w:rsidP="00671C3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71C37">
              <w:rPr>
                <w:rFonts w:cs="Times New Roman"/>
                <w:sz w:val="24"/>
                <w:szCs w:val="24"/>
              </w:rPr>
              <w:t xml:space="preserve">«Идеи для осенних мероприятий в Сагайдаченском СДК» - </w:t>
            </w:r>
          </w:p>
        </w:tc>
        <w:tc>
          <w:tcPr>
            <w:tcW w:w="2554" w:type="dxa"/>
            <w:vAlign w:val="center"/>
          </w:tcPr>
          <w:p w:rsidR="00671C37" w:rsidRDefault="00671C37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 xml:space="preserve">.2024 19.00 </w:t>
            </w:r>
          </w:p>
          <w:p w:rsidR="00671C37" w:rsidRDefault="00671C37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</w:t>
            </w:r>
            <w:r>
              <w:rPr>
                <w:rFonts w:cs="Times New Roman"/>
                <w:sz w:val="20"/>
                <w:szCs w:val="20"/>
              </w:rPr>
              <w:t>,</w:t>
            </w:r>
            <w:r>
              <w:rPr>
                <w:rFonts w:cs="Times New Roman"/>
                <w:sz w:val="20"/>
                <w:szCs w:val="20"/>
              </w:rPr>
              <w:t xml:space="preserve">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71C37" w:rsidRPr="00AC3211" w:rsidRDefault="00671C37" w:rsidP="00306BA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306BA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306BA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306BA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518C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D6E99"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отдыха</w:t>
            </w:r>
            <w:r w:rsidRPr="000D6E99"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671C37" w:rsidRPr="007057FF" w:rsidRDefault="00671C37" w:rsidP="003518C0">
            <w:pPr>
              <w:spacing w:line="240" w:lineRule="auto"/>
              <w:ind w:firstLine="0"/>
              <w:jc w:val="center"/>
              <w:rPr>
                <w:rStyle w:val="organictitlecontentspan"/>
                <w:rFonts w:cs="Times New Roman"/>
                <w:b/>
                <w:sz w:val="24"/>
                <w:szCs w:val="24"/>
                <w:shd w:val="clear" w:color="auto" w:fill="FFFFFF"/>
              </w:rPr>
            </w:pPr>
            <w:r w:rsidRPr="007057FF">
              <w:rPr>
                <w:rStyle w:val="organictitlecontentspan"/>
                <w:rFonts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7057FF">
              <w:rPr>
                <w:rStyle w:val="ab"/>
                <w:rFonts w:cs="Times New Roman"/>
                <w:b w:val="0"/>
                <w:sz w:val="24"/>
                <w:szCs w:val="24"/>
              </w:rPr>
              <w:t>Августовский Бриз</w:t>
            </w:r>
            <w:r w:rsidRPr="007057FF">
              <w:rPr>
                <w:rStyle w:val="organictitlecontentspan"/>
                <w:rFonts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671C37" w:rsidRPr="00AC3211" w:rsidRDefault="00671C37" w:rsidP="00AC321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8A0B7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8A0B7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671C37" w:rsidRPr="00AC3211" w:rsidTr="00B0789F">
        <w:trPr>
          <w:trHeight w:val="833"/>
        </w:trPr>
        <w:tc>
          <w:tcPr>
            <w:tcW w:w="568" w:type="dxa"/>
            <w:vAlign w:val="center"/>
          </w:tcPr>
          <w:p w:rsidR="00671C37" w:rsidRPr="00AC3211" w:rsidRDefault="00671C37" w:rsidP="00AC3211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671C37" w:rsidRDefault="00671C37" w:rsidP="00304D1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Вечер отдыха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–</w:t>
            </w:r>
          </w:p>
          <w:p w:rsidR="00671C37" w:rsidRPr="000D6E99" w:rsidRDefault="00671C37" w:rsidP="00304D19">
            <w:pPr>
              <w:spacing w:line="240" w:lineRule="auto"/>
              <w:ind w:firstLine="0"/>
              <w:jc w:val="center"/>
              <w:rPr>
                <w:rStyle w:val="organictitlecontentspan"/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«До свидания, лето!»</w:t>
            </w:r>
          </w:p>
        </w:tc>
        <w:tc>
          <w:tcPr>
            <w:tcW w:w="2554" w:type="dxa"/>
            <w:vAlign w:val="center"/>
          </w:tcPr>
          <w:p w:rsidR="00671C37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08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>.00</w:t>
            </w:r>
          </w:p>
          <w:p w:rsidR="00671C37" w:rsidRPr="00AC3211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Зрительный зал Сагайдаченский СДК</w:t>
            </w:r>
          </w:p>
        </w:tc>
        <w:tc>
          <w:tcPr>
            <w:tcW w:w="1562" w:type="dxa"/>
            <w:vAlign w:val="center"/>
          </w:tcPr>
          <w:p w:rsidR="00671C37" w:rsidRPr="00AC3211" w:rsidRDefault="00671C37" w:rsidP="008206F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129" w:type="dxa"/>
            <w:vAlign w:val="center"/>
          </w:tcPr>
          <w:p w:rsidR="00671C37" w:rsidRDefault="00671C37" w:rsidP="008206F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671C37" w:rsidRPr="00AC3211" w:rsidRDefault="00671C37" w:rsidP="008206F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671C37" w:rsidRDefault="00AC3211" w:rsidP="00AC3211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>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8D" w:rsidRDefault="00EA2B8D" w:rsidP="005F186C">
      <w:pPr>
        <w:spacing w:line="240" w:lineRule="auto"/>
      </w:pPr>
      <w:r>
        <w:separator/>
      </w:r>
    </w:p>
  </w:endnote>
  <w:endnote w:type="continuationSeparator" w:id="1">
    <w:p w:rsidR="00EA2B8D" w:rsidRDefault="00EA2B8D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8D" w:rsidRDefault="00EA2B8D" w:rsidP="005F186C">
      <w:pPr>
        <w:spacing w:line="240" w:lineRule="auto"/>
      </w:pPr>
      <w:r>
        <w:separator/>
      </w:r>
    </w:p>
  </w:footnote>
  <w:footnote w:type="continuationSeparator" w:id="1">
    <w:p w:rsidR="00EA2B8D" w:rsidRDefault="00EA2B8D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914B9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838D3"/>
    <w:rsid w:val="002C59D6"/>
    <w:rsid w:val="002C6928"/>
    <w:rsid w:val="002C7FB8"/>
    <w:rsid w:val="002D217F"/>
    <w:rsid w:val="002D2B6D"/>
    <w:rsid w:val="002F2F7D"/>
    <w:rsid w:val="00304D19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4F70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1C37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057FF"/>
    <w:rsid w:val="0071096C"/>
    <w:rsid w:val="00715EE4"/>
    <w:rsid w:val="0071675B"/>
    <w:rsid w:val="00724CC1"/>
    <w:rsid w:val="00730891"/>
    <w:rsid w:val="007425E1"/>
    <w:rsid w:val="00744337"/>
    <w:rsid w:val="007511BC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C5881"/>
    <w:rsid w:val="00AD51DF"/>
    <w:rsid w:val="00AE2245"/>
    <w:rsid w:val="00AE5CCF"/>
    <w:rsid w:val="00AF74E7"/>
    <w:rsid w:val="00B0789F"/>
    <w:rsid w:val="00B16B39"/>
    <w:rsid w:val="00B1771C"/>
    <w:rsid w:val="00B3015E"/>
    <w:rsid w:val="00B33C07"/>
    <w:rsid w:val="00B37E05"/>
    <w:rsid w:val="00B443A1"/>
    <w:rsid w:val="00B45141"/>
    <w:rsid w:val="00B462FF"/>
    <w:rsid w:val="00B47B56"/>
    <w:rsid w:val="00B56D97"/>
    <w:rsid w:val="00B711FE"/>
    <w:rsid w:val="00B73197"/>
    <w:rsid w:val="00B74E77"/>
    <w:rsid w:val="00B807C7"/>
    <w:rsid w:val="00B905C9"/>
    <w:rsid w:val="00B90A16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74A3E"/>
    <w:rsid w:val="00C90F4B"/>
    <w:rsid w:val="00C91038"/>
    <w:rsid w:val="00C91471"/>
    <w:rsid w:val="00CB409F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1C77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7378"/>
    <w:rsid w:val="00E07407"/>
    <w:rsid w:val="00E110AD"/>
    <w:rsid w:val="00E17590"/>
    <w:rsid w:val="00E20860"/>
    <w:rsid w:val="00E33F33"/>
    <w:rsid w:val="00E33FB2"/>
    <w:rsid w:val="00E732EF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2B8D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24D4"/>
    <w:rsid w:val="00F11967"/>
    <w:rsid w:val="00F13BDE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2024-06-26T18:14:00Z</dcterms:created>
  <dcterms:modified xsi:type="dcterms:W3CDTF">2024-06-26T18:14:00Z</dcterms:modified>
</cp:coreProperties>
</file>